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2200" w:firstLineChars="500"/>
        <w:rPr>
          <w:rFonts w:hint="eastAsia" w:ascii="方正大标宋简体" w:hAnsi="方正大标宋简体" w:eastAsia="方正大标宋简体" w:cs="方正大标宋简体"/>
          <w:sz w:val="44"/>
          <w:szCs w:val="44"/>
          <w:lang w:val="en-US" w:eastAsia="zh-CN"/>
        </w:rPr>
      </w:pPr>
      <w:r>
        <w:rPr>
          <w:rFonts w:hint="eastAsia" w:ascii="方正大标宋简体" w:hAnsi="方正大标宋简体" w:eastAsia="方正大标宋简体" w:cs="方正大标宋简体"/>
          <w:sz w:val="44"/>
          <w:szCs w:val="44"/>
          <w:lang w:eastAsia="zh-CN"/>
        </w:rPr>
        <w:t>星星之火</w:t>
      </w:r>
      <w:r>
        <w:rPr>
          <w:rFonts w:hint="eastAsia" w:ascii="方正大标宋简体" w:hAnsi="方正大标宋简体" w:eastAsia="方正大标宋简体" w:cs="方正大标宋简体"/>
          <w:sz w:val="44"/>
          <w:szCs w:val="44"/>
          <w:lang w:val="en-US" w:eastAsia="zh-CN"/>
        </w:rPr>
        <w:t xml:space="preserve">  何以燎原</w:t>
      </w:r>
    </w:p>
    <w:p>
      <w:pPr>
        <w:rPr>
          <w:rFonts w:hint="eastAsia"/>
          <w:lang w:val="en-US" w:eastAsia="zh-CN"/>
        </w:rPr>
      </w:pP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此次井冈山之行，虽短暂但却是这一生都难以忘却的记忆。一路远赴千里，风尘仆仆不必赘述，短短三天时间探访了毛主席旧居八角楼，在北山烈士陵园拜祭了长眠于此的英烈，走进井冈山革命博物馆，重新回顾那段艰苦卓绝而又永远辉煌的斗争历史。我们身着工农红军军装在纪念碑前合影，我们在茶园开展拓展，我们看小井医院简陋的院舍和不远处遭屠杀的烈士坟墓，亲手把一朵小白花放在了时任院长曾志的墓前，第一次挑着一副扁担走了一段“朱德挑粮小道”，尽管挑的是空谷壳，也觉得一点不轻松，遥想当年，朱老总带着战士们身挑百斤粮食爬岗过坡是何等辛苦。来时三家企业的44名党员相互不甚熟悉，回去的时候，大家已然是同志加战友，欢歌笑语一路。</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带着崇敬之情回到郑州，我想到一个问题，井冈山的星星之火，何以之后呈燎原之势，直至取得全国胜利建立新政权？</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1927年大革命失败以后，革命进入低潮，井冈山时期可以说是中国革命最危急的时刻之一。毛泽东同志以一篇《星星之火，可以燎原》回答了左派和右派的疑问，对一味信奉共产国际的左派和机会主义思想严重的右倾同时进行了批判，他说，中国革命的主观力量虽然弱，但是立足于中国落后的脆弱的社会经济组织之上的反动统治阶级的一切组织（政权、武装、党派等）也是弱的；对反革命力量的估量，决不可只看它的现象，要去看它的实质。1928年底到1929年初，敌人对井冈山根据地进行三次“会剿”，好象很有力量，其实英、美、日在中国的斗争已十分露骨，军阀混战业已形成，这是反革命潮流开始下降，革命潮流开始复兴。各种矛盾都向前发展，全国布满了干柴，一颗星火很快就会燃成烈火。</w:t>
      </w:r>
    </w:p>
    <w:p>
      <w:pPr>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能够结合中国国情，运用唯物辩证法，科学分析国内政治形势和敌我力量对比，批判盲动主义和悲观思想，树立根据地军民团结、革命必胜的信心，这就是毛泽东思想的力量，是在中国这样一个半殖民地，半封建的东方大国里进行革命斗争所作出的新结论，是对马克思主义关于武装夺取政权理论的重大发展。放之于今天，我们也不必迷信别国发展经济振兴国力的路子，中国自古就有自己的国情，走自己的路并且道路自信，不管在什么时候都是最重要的。</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星星之火可以燎原的第二个重要原因，我想是毛泽东在建立井冈山革命根据地后施行的诸般政策符合形势的需要，符合老百姓的需求，得到了民心。不管是三湾改编“把支部建在连上”还是土地革命“耕者有其田”，以及加强军队建设“枪杆子出政权”，这些思想纲领和措施有效地解决了当时存在的一系列突出问题。毛泽东在山上与军民同吃同住，不搞特殊艰苦异常，老百姓感受到了这支军队的不同和日月换新的气象，对革命的支持也达到了新高度，井冈山的革命力量也正是在老百姓的拥护下才得以保存，鱼水之情永世流传。</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在吴方宁教授的讲座中，我第一次非常详细的了解了王佐、袁文才被杀的过程。毛泽东后来说，这是错杀，是左倾盲动路线造成的。在他后来重上井冈山时，不忘看一看两位烈士的遗属，他没有顾及自己作为国家领导人，这么做是不是在“承认错误有失颜面”，而是在行动上为二人“正了名、平了反”。习近平总书记更是三上井冈山，与烈士后代齐聚一堂话家常，体现了共产党人敢于直面历史，勇于纠正错误的可贵品质。                     </w:t>
      </w:r>
    </w:p>
    <w:p>
      <w:pPr>
        <w:bidi w:val="0"/>
        <w:ind w:firstLine="640" w:firstLineChars="200"/>
        <w:rPr>
          <w:rFonts w:hint="eastAsia"/>
          <w:lang w:eastAsia="zh-CN"/>
        </w:rPr>
      </w:pPr>
      <w:r>
        <w:rPr>
          <w:rFonts w:hint="eastAsia" w:ascii="仿宋_GB2312" w:hAnsi="仿宋_GB2312" w:eastAsia="仿宋_GB2312" w:cs="仿宋_GB2312"/>
          <w:sz w:val="32"/>
          <w:szCs w:val="32"/>
          <w:lang w:val="en-US" w:eastAsia="zh-CN"/>
        </w:rPr>
        <w:t>前事不忘，后事之师。一个马克思主义政党对自己的错误所抱的态度，是衡量这个党是否真正履行对人民群众所负责任的一个最重要最可靠的尺度。我们党对自己包括领袖人物的失误和错误历来采取郑重的</w:t>
      </w:r>
      <w:bookmarkStart w:id="0" w:name="_GoBack"/>
      <w:bookmarkEnd w:id="0"/>
      <w:r>
        <w:rPr>
          <w:rFonts w:hint="eastAsia" w:ascii="仿宋_GB2312" w:hAnsi="仿宋_GB2312" w:eastAsia="仿宋_GB2312" w:cs="仿宋_GB2312"/>
          <w:sz w:val="32"/>
          <w:szCs w:val="32"/>
          <w:lang w:val="en-US" w:eastAsia="zh-CN"/>
        </w:rPr>
        <w:t>态度，一是敢于承认，二是正确分析，三是坚决纠正，从而使失误和错误连同党的成功经验一起成为宝贵的历史教材，这也许就是中国革命星火不灭、前路将明的又一个原因。</w:t>
      </w:r>
    </w:p>
    <w:p>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一百年斗转星移，井冈山的星星之火已经燃遍了中国，带领中国进入全新时代，燎原之势不可逆转，不可阻挡，作为新时代火炬接力手，我们已经做好了准备！</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方正大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EB85535"/>
    <w:rsid w:val="45E44847"/>
    <w:rsid w:val="6D380F0F"/>
    <w:rsid w:val="7EB8553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79</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2021-06-30T10:01:00Z</dcterms:created>
  <dc:creator>木兰</dc:creator>
  <cp:lastModifiedBy>木兰</cp:lastModifiedBy>
  <dcterms:modified xsi:type="dcterms:W3CDTF">2021-07-01T12:30:31Z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KSOSaveFontToCloudKey">
    <vt:lpwstr>374194088_btnclosed</vt:lpwstr>
  </property>
</Properties>
</file>