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139" w:rsidRPr="00393139" w:rsidRDefault="00393139" w:rsidP="00393139">
      <w:pPr>
        <w:jc w:val="center"/>
        <w:rPr>
          <w:rFonts w:ascii="黑体" w:eastAsia="黑体" w:hAnsi="黑体"/>
          <w:sz w:val="32"/>
          <w:szCs w:val="32"/>
        </w:rPr>
      </w:pPr>
      <w:r w:rsidRPr="00393139">
        <w:rPr>
          <w:rFonts w:ascii="黑体" w:eastAsia="黑体" w:hAnsi="黑体" w:hint="eastAsia"/>
          <w:sz w:val="32"/>
          <w:szCs w:val="32"/>
        </w:rPr>
        <w:t>井冈山培训心得体会</w:t>
      </w:r>
    </w:p>
    <w:p w:rsidR="00393139" w:rsidRPr="00393139" w:rsidRDefault="00393139">
      <w:pPr>
        <w:rPr>
          <w:rFonts w:ascii="仿宋_GB2312" w:eastAsia="仿宋_GB2312"/>
          <w:sz w:val="32"/>
          <w:szCs w:val="32"/>
        </w:rPr>
      </w:pPr>
    </w:p>
    <w:p w:rsidR="009F7EAD" w:rsidRPr="00393139" w:rsidRDefault="009F7EAD" w:rsidP="00393139">
      <w:pPr>
        <w:ind w:firstLineChars="250" w:firstLine="800"/>
        <w:rPr>
          <w:rFonts w:ascii="仿宋_GB2312" w:eastAsia="仿宋_GB2312"/>
          <w:sz w:val="32"/>
          <w:szCs w:val="32"/>
        </w:rPr>
      </w:pPr>
      <w:r w:rsidRPr="00393139">
        <w:rPr>
          <w:rFonts w:ascii="仿宋_GB2312" w:eastAsia="仿宋_GB2312" w:hint="eastAsia"/>
          <w:sz w:val="32"/>
          <w:szCs w:val="32"/>
        </w:rPr>
        <w:t>在伟大的中国共产党建党一百年周年前夕,我有幸参加了公司组织的“凝心聚力学</w:t>
      </w:r>
      <w:proofErr w:type="gramStart"/>
      <w:r w:rsidRPr="00393139">
        <w:rPr>
          <w:rFonts w:ascii="仿宋_GB2312" w:eastAsia="仿宋_GB2312" w:hint="eastAsia"/>
          <w:sz w:val="32"/>
          <w:szCs w:val="32"/>
        </w:rPr>
        <w:t>学</w:t>
      </w:r>
      <w:proofErr w:type="gramEnd"/>
      <w:r w:rsidRPr="00393139">
        <w:rPr>
          <w:rFonts w:ascii="仿宋_GB2312" w:eastAsia="仿宋_GB2312" w:hint="eastAsia"/>
          <w:sz w:val="32"/>
          <w:szCs w:val="32"/>
        </w:rPr>
        <w:t>党史，砥砺前行强党性”井冈山红色教育培训。</w:t>
      </w:r>
      <w:r w:rsidR="009B07B4" w:rsidRPr="00393139">
        <w:rPr>
          <w:rFonts w:ascii="仿宋_GB2312" w:eastAsia="仿宋_GB2312" w:hint="eastAsia"/>
          <w:sz w:val="32"/>
          <w:szCs w:val="32"/>
        </w:rPr>
        <w:t>在培训中，穿上了红军服，吃了红军饭，走了挑粮小道，通过亲身体验，身临其境，感受到井冈山当年的艰难困苦；参观了井冈山革命历史博物馆，</w:t>
      </w:r>
      <w:r w:rsidR="00675B0A" w:rsidRPr="00393139">
        <w:rPr>
          <w:rFonts w:ascii="仿宋_GB2312" w:eastAsia="仿宋_GB2312" w:hint="eastAsia"/>
          <w:sz w:val="32"/>
          <w:szCs w:val="32"/>
        </w:rPr>
        <w:t>了解了井冈山的斗争史；</w:t>
      </w:r>
      <w:r w:rsidR="000147BC" w:rsidRPr="00393139">
        <w:rPr>
          <w:rFonts w:ascii="仿宋_GB2312" w:eastAsia="仿宋_GB2312" w:hint="eastAsia"/>
          <w:sz w:val="32"/>
          <w:szCs w:val="32"/>
        </w:rPr>
        <w:t>拜祭</w:t>
      </w:r>
      <w:r w:rsidR="00675B0A" w:rsidRPr="00393139">
        <w:rPr>
          <w:rFonts w:ascii="仿宋_GB2312" w:eastAsia="仿宋_GB2312" w:hint="eastAsia"/>
          <w:sz w:val="32"/>
          <w:szCs w:val="32"/>
        </w:rPr>
        <w:t>了井冈山烈士陵园</w:t>
      </w:r>
      <w:r w:rsidR="000147BC" w:rsidRPr="00393139">
        <w:rPr>
          <w:rFonts w:ascii="仿宋_GB2312" w:eastAsia="仿宋_GB2312" w:hint="eastAsia"/>
          <w:sz w:val="32"/>
          <w:szCs w:val="32"/>
        </w:rPr>
        <w:t>和小井红军墓，听讲解员生动讲解了当年烈士们可歌可泣的英雄事迹，更加深刻领会了井冈山精神的科学内涵；听了红色家书，深深地为烈士们舍小家，为大家</w:t>
      </w:r>
      <w:r w:rsidR="00393139" w:rsidRPr="00393139">
        <w:rPr>
          <w:rFonts w:ascii="仿宋_GB2312" w:eastAsia="仿宋_GB2312" w:hint="eastAsia"/>
          <w:sz w:val="32"/>
          <w:szCs w:val="32"/>
        </w:rPr>
        <w:t>，无畏，无惧</w:t>
      </w:r>
      <w:r w:rsidR="000147BC" w:rsidRPr="00393139">
        <w:rPr>
          <w:rFonts w:ascii="仿宋_GB2312" w:eastAsia="仿宋_GB2312" w:hint="eastAsia"/>
          <w:sz w:val="32"/>
          <w:szCs w:val="32"/>
        </w:rPr>
        <w:t>的牺牲精神所打动</w:t>
      </w:r>
      <w:r w:rsidR="00393139" w:rsidRPr="00393139">
        <w:rPr>
          <w:rFonts w:ascii="仿宋_GB2312" w:eastAsia="仿宋_GB2312" w:hint="eastAsia"/>
          <w:sz w:val="32"/>
          <w:szCs w:val="32"/>
        </w:rPr>
        <w:t>。正是这些鲜活的人和事，铸造了伟大的井冈山精神：</w:t>
      </w:r>
    </w:p>
    <w:p w:rsidR="009609D2" w:rsidRDefault="009F7EAD">
      <w:pPr>
        <w:rPr>
          <w:rFonts w:ascii="仿宋_GB2312" w:eastAsia="仿宋_GB2312"/>
          <w:sz w:val="32"/>
          <w:szCs w:val="32"/>
        </w:rPr>
      </w:pPr>
      <w:r w:rsidRPr="00393139">
        <w:rPr>
          <w:rFonts w:ascii="仿宋_GB2312" w:eastAsia="仿宋_GB2312" w:hint="eastAsia"/>
          <w:sz w:val="32"/>
          <w:szCs w:val="32"/>
        </w:rPr>
        <w:t>“坚定执着追理想、实事求是闯新路、艰苦奋斗攻难关、依靠群众求胜利”。</w:t>
      </w:r>
    </w:p>
    <w:p w:rsidR="00393139" w:rsidRDefault="00393139" w:rsidP="002B1A1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相对于先烈们的牺牲和奉献，我们有优越的生活条件，所有的困难都是微不足道的，我们没有理由不把工作做好，没有理由不尽职尽责，尽心尽力。</w:t>
      </w:r>
    </w:p>
    <w:p w:rsidR="002B1A13" w:rsidRDefault="007B07B3" w:rsidP="002B1A13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现在企业正处于关停和创新发展并存的时期</w:t>
      </w:r>
      <w:r w:rsidR="00404A83">
        <w:rPr>
          <w:rFonts w:ascii="仿宋_GB2312" w:eastAsia="仿宋_GB2312" w:hint="eastAsia"/>
          <w:sz w:val="32"/>
          <w:szCs w:val="32"/>
        </w:rPr>
        <w:t>，我们更应发扬井冈山精神。我认为可以从以下几个方面来把井冈山精神运用到工作中去</w:t>
      </w:r>
      <w:r w:rsidR="00404A83" w:rsidRPr="00404A83">
        <w:rPr>
          <w:rFonts w:ascii="仿宋_GB2312" w:eastAsia="仿宋_GB2312" w:hint="eastAsia"/>
          <w:sz w:val="32"/>
          <w:szCs w:val="32"/>
        </w:rPr>
        <w:t>：</w:t>
      </w:r>
    </w:p>
    <w:p w:rsidR="00404A83" w:rsidRDefault="00404A83" w:rsidP="002B1A13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404A83">
        <w:rPr>
          <w:rFonts w:ascii="仿宋_GB2312" w:eastAsia="仿宋_GB2312" w:hint="eastAsia"/>
          <w:sz w:val="32"/>
          <w:szCs w:val="32"/>
        </w:rPr>
        <w:t>实事求是，开拓创新</w:t>
      </w:r>
      <w:r>
        <w:rPr>
          <w:rFonts w:ascii="仿宋_GB2312" w:eastAsia="仿宋_GB2312" w:hint="eastAsia"/>
          <w:sz w:val="32"/>
          <w:szCs w:val="32"/>
        </w:rPr>
        <w:t>；</w:t>
      </w:r>
      <w:r w:rsidRPr="00404A83">
        <w:rPr>
          <w:rFonts w:ascii="仿宋_GB2312" w:eastAsia="仿宋_GB2312" w:hint="eastAsia"/>
          <w:sz w:val="32"/>
          <w:szCs w:val="32"/>
        </w:rPr>
        <w:t>轰轰烈烈的大革命惨遭失败后，以毛泽东同志为代表的中国共产党人在曲折和逆境面前，</w:t>
      </w:r>
      <w:r w:rsidRPr="00404A83">
        <w:rPr>
          <w:rFonts w:ascii="仿宋_GB2312" w:eastAsia="仿宋_GB2312" w:hint="eastAsia"/>
          <w:sz w:val="32"/>
          <w:szCs w:val="32"/>
        </w:rPr>
        <w:lastRenderedPageBreak/>
        <w:t>不灰心、不气馁，坚持从中国的国情出发，实事求是地分析国内外形势，坚持把马克思主义普遍真理同中国国情结合起来，在井冈山建立了第一个农村革命根据地，开辟了一条农村包围城市、武装夺取政权的创新之路。这条道路是毛泽东等老一辈革命家坚持实事求是，一切从实际出发，勇于开拓进取的成功范例，成为了国际共产主义运动中的一个伟大创举，充分体现了中国共产党彻底的唯物主义世界观和实事求是、敢于创新的精神。做前人没做过的事，走别人未走过的路,实事求是、开拓创新，这是井冈山精神永褒生命力的法宝，是经过实践检验的真理，在任何时候都不会过时。</w:t>
      </w:r>
    </w:p>
    <w:p w:rsidR="00404A83" w:rsidRDefault="00404A83" w:rsidP="002B1A13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今年国家提出“碳达峰，碳中和”</w:t>
      </w:r>
      <w:r w:rsidR="001D5598">
        <w:rPr>
          <w:rFonts w:ascii="仿宋_GB2312" w:eastAsia="仿宋_GB2312" w:hint="eastAsia"/>
          <w:sz w:val="32"/>
          <w:szCs w:val="32"/>
        </w:rPr>
        <w:t>的目标，火力发电企业会走下坡路，我们只有创新发展才能闯出一条新路，我们要学习当年井冈山</w:t>
      </w:r>
      <w:r w:rsidR="001D5598" w:rsidRPr="001D5598">
        <w:rPr>
          <w:rFonts w:ascii="仿宋_GB2312" w:eastAsia="仿宋_GB2312" w:hint="eastAsia"/>
          <w:sz w:val="32"/>
          <w:szCs w:val="32"/>
        </w:rPr>
        <w:t>实事求是闯新路</w:t>
      </w:r>
      <w:r w:rsidR="001D5598">
        <w:rPr>
          <w:rFonts w:ascii="仿宋_GB2312" w:eastAsia="仿宋_GB2312" w:hint="eastAsia"/>
          <w:sz w:val="32"/>
          <w:szCs w:val="32"/>
        </w:rPr>
        <w:t>的精神，给自己找出机会。</w:t>
      </w:r>
      <w:r w:rsidR="00336DB6">
        <w:rPr>
          <w:rFonts w:ascii="仿宋_GB2312" w:eastAsia="仿宋_GB2312" w:hint="eastAsia"/>
          <w:sz w:val="32"/>
          <w:szCs w:val="32"/>
        </w:rPr>
        <w:t>今年公司准备在17个领域进行创新，每个领域基本都是跨界</w:t>
      </w:r>
      <w:r w:rsidR="007B1E0C">
        <w:rPr>
          <w:rFonts w:ascii="仿宋_GB2312" w:eastAsia="仿宋_GB2312" w:hint="eastAsia"/>
          <w:sz w:val="32"/>
          <w:szCs w:val="32"/>
        </w:rPr>
        <w:t>，做不属于自本行的业务，我们必须有创新的精神才能在机关报的领域做出成绩。</w:t>
      </w:r>
    </w:p>
    <w:p w:rsidR="001D5598" w:rsidRDefault="001D5598" w:rsidP="002B1A13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 w:rsidRPr="001D5598">
        <w:rPr>
          <w:rFonts w:ascii="仿宋_GB2312" w:eastAsia="仿宋_GB2312" w:hint="eastAsia"/>
          <w:sz w:val="32"/>
          <w:szCs w:val="32"/>
        </w:rPr>
        <w:t>艰苦奋斗</w:t>
      </w:r>
      <w:r>
        <w:rPr>
          <w:rFonts w:ascii="仿宋_GB2312" w:eastAsia="仿宋_GB2312" w:hint="eastAsia"/>
          <w:sz w:val="32"/>
          <w:szCs w:val="32"/>
        </w:rPr>
        <w:t>，</w:t>
      </w:r>
      <w:r w:rsidRPr="001D5598">
        <w:rPr>
          <w:rFonts w:ascii="仿宋_GB2312" w:eastAsia="仿宋_GB2312" w:hint="eastAsia"/>
          <w:sz w:val="32"/>
          <w:szCs w:val="32"/>
        </w:rPr>
        <w:t>攻</w:t>
      </w:r>
      <w:r>
        <w:rPr>
          <w:rFonts w:ascii="仿宋_GB2312" w:eastAsia="仿宋_GB2312" w:hint="eastAsia"/>
          <w:sz w:val="32"/>
          <w:szCs w:val="32"/>
        </w:rPr>
        <w:t>克</w:t>
      </w:r>
      <w:r w:rsidRPr="001D5598">
        <w:rPr>
          <w:rFonts w:ascii="仿宋_GB2312" w:eastAsia="仿宋_GB2312" w:hint="eastAsia"/>
          <w:sz w:val="32"/>
          <w:szCs w:val="32"/>
        </w:rPr>
        <w:t>难关</w:t>
      </w:r>
      <w:r>
        <w:rPr>
          <w:rFonts w:ascii="仿宋_GB2312" w:eastAsia="仿宋_GB2312" w:hint="eastAsia"/>
          <w:sz w:val="32"/>
          <w:szCs w:val="32"/>
        </w:rPr>
        <w:t>：</w:t>
      </w:r>
      <w:r w:rsidR="00AE30A8" w:rsidRPr="00AE30A8">
        <w:rPr>
          <w:rFonts w:ascii="仿宋_GB2312" w:eastAsia="仿宋_GB2312" w:hint="eastAsia"/>
          <w:sz w:val="32"/>
          <w:szCs w:val="32"/>
        </w:rPr>
        <w:t>艰苦奋斗是我们党的优良传统，是中华民族的传统美德，它与民族精神和时代精神相结合，是一种树立科学发展观的创业精神。我们党正是发挥了艰苦奋斗的政治优势，才由小到大，由弱变强，成为领导全国人民的核心力量。正是由于发挥了艰苦奋斗的精神，中国才推翻了三座大山，建立了社会主义国家，中国特色社会主</w:t>
      </w:r>
      <w:r w:rsidR="00AE30A8" w:rsidRPr="00AE30A8">
        <w:rPr>
          <w:rFonts w:ascii="仿宋_GB2312" w:eastAsia="仿宋_GB2312" w:hint="eastAsia"/>
          <w:sz w:val="32"/>
          <w:szCs w:val="32"/>
        </w:rPr>
        <w:lastRenderedPageBreak/>
        <w:t>义事业才蒸蒸日上。无论在井冈山革命斗争时期，还是在我国新民主主义革命或社会主义建设时期，艰苦奋斗精神始终是我们党的宝贵财富。</w:t>
      </w:r>
    </w:p>
    <w:p w:rsidR="00097CEF" w:rsidRDefault="00097CEF" w:rsidP="002B1A13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曾经有一句话：苦不苦，想想长征两万五，到了井冈山，我想说，难不难，想想井冈那两年。现在再难，也无法和当年的因难相比。我们在工作中经常会遇到这样或那样的困难，我们不应退缩，应该发扬“</w:t>
      </w:r>
      <w:r w:rsidRPr="00393139">
        <w:rPr>
          <w:rFonts w:ascii="仿宋_GB2312" w:eastAsia="仿宋_GB2312" w:hint="eastAsia"/>
          <w:sz w:val="32"/>
          <w:szCs w:val="32"/>
        </w:rPr>
        <w:t>艰苦奋斗攻难关</w:t>
      </w:r>
      <w:r>
        <w:rPr>
          <w:rFonts w:ascii="仿宋_GB2312" w:eastAsia="仿宋_GB2312" w:hint="eastAsia"/>
          <w:sz w:val="32"/>
          <w:szCs w:val="32"/>
        </w:rPr>
        <w:t>”的井冈山精神，想尽方设法，攻克难关。把井冈山精神转化为工作中的动力，是我们学习井冈山精神的重要体现。</w:t>
      </w:r>
    </w:p>
    <w:p w:rsidR="00893168" w:rsidRDefault="00893168" w:rsidP="002B1A13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893168" w:rsidRPr="002B1A13" w:rsidRDefault="00893168" w:rsidP="002B1A1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王永忠</w:t>
      </w:r>
      <w:bookmarkStart w:id="0" w:name="_GoBack"/>
      <w:bookmarkEnd w:id="0"/>
    </w:p>
    <w:sectPr w:rsidR="00893168" w:rsidRPr="002B1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C74" w:rsidRDefault="009C0C74" w:rsidP="00404A83">
      <w:r>
        <w:separator/>
      </w:r>
    </w:p>
  </w:endnote>
  <w:endnote w:type="continuationSeparator" w:id="0">
    <w:p w:rsidR="009C0C74" w:rsidRDefault="009C0C74" w:rsidP="00404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C74" w:rsidRDefault="009C0C74" w:rsidP="00404A83">
      <w:r>
        <w:separator/>
      </w:r>
    </w:p>
  </w:footnote>
  <w:footnote w:type="continuationSeparator" w:id="0">
    <w:p w:rsidR="009C0C74" w:rsidRDefault="009C0C74" w:rsidP="00404A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88A"/>
    <w:rsid w:val="000147BC"/>
    <w:rsid w:val="00097CEF"/>
    <w:rsid w:val="0011350C"/>
    <w:rsid w:val="001D5598"/>
    <w:rsid w:val="002B1A13"/>
    <w:rsid w:val="00336DB6"/>
    <w:rsid w:val="00393139"/>
    <w:rsid w:val="00404A83"/>
    <w:rsid w:val="0065788A"/>
    <w:rsid w:val="00675B0A"/>
    <w:rsid w:val="007B07B3"/>
    <w:rsid w:val="007B1E0C"/>
    <w:rsid w:val="00893168"/>
    <w:rsid w:val="00923632"/>
    <w:rsid w:val="009609D2"/>
    <w:rsid w:val="009B07B4"/>
    <w:rsid w:val="009C0C74"/>
    <w:rsid w:val="009F7EAD"/>
    <w:rsid w:val="00AE30A8"/>
    <w:rsid w:val="00B27B31"/>
    <w:rsid w:val="00CA6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4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4A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4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4A83"/>
    <w:rPr>
      <w:sz w:val="18"/>
      <w:szCs w:val="18"/>
    </w:rPr>
  </w:style>
  <w:style w:type="paragraph" w:styleId="a5">
    <w:name w:val="List Paragraph"/>
    <w:basedOn w:val="a"/>
    <w:uiPriority w:val="34"/>
    <w:qFormat/>
    <w:rsid w:val="00404A8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4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4A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4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4A83"/>
    <w:rPr>
      <w:sz w:val="18"/>
      <w:szCs w:val="18"/>
    </w:rPr>
  </w:style>
  <w:style w:type="paragraph" w:styleId="a5">
    <w:name w:val="List Paragraph"/>
    <w:basedOn w:val="a"/>
    <w:uiPriority w:val="34"/>
    <w:qFormat/>
    <w:rsid w:val="00404A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3</Pages>
  <Words>190</Words>
  <Characters>1087</Characters>
  <Application>Microsoft Office Word</Application>
  <DocSecurity>0</DocSecurity>
  <Lines>9</Lines>
  <Paragraphs>2</Paragraphs>
  <ScaleCrop>false</ScaleCrop>
  <Company>china</Company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PC</cp:lastModifiedBy>
  <cp:revision>13</cp:revision>
  <dcterms:created xsi:type="dcterms:W3CDTF">2021-06-21T03:50:00Z</dcterms:created>
  <dcterms:modified xsi:type="dcterms:W3CDTF">2021-06-21T12:57:00Z</dcterms:modified>
</cp:coreProperties>
</file>