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cstheme="minorEastAsia"/>
          <w:i w:val="0"/>
          <w:iCs w:val="0"/>
          <w:caps w:val="0"/>
          <w:color w:val="333333"/>
          <w:spacing w:val="0"/>
          <w:sz w:val="36"/>
          <w:szCs w:val="36"/>
          <w:shd w:val="clear" w:fill="F9F9F9"/>
          <w:lang w:val="en-US" w:eastAsia="zh-CN"/>
        </w:rPr>
      </w:pPr>
      <w:r>
        <w:rPr>
          <w:rFonts w:hint="eastAsia" w:asciiTheme="minorEastAsia" w:hAnsiTheme="minorEastAsia" w:cstheme="minorEastAsia"/>
          <w:i w:val="0"/>
          <w:iCs w:val="0"/>
          <w:caps w:val="0"/>
          <w:color w:val="333333"/>
          <w:spacing w:val="0"/>
          <w:sz w:val="36"/>
          <w:szCs w:val="36"/>
          <w:shd w:val="clear" w:fill="F9F9F9"/>
          <w:lang w:val="en-US" w:eastAsia="zh-CN"/>
        </w:rPr>
        <w:t>井冈山学习心得</w:t>
      </w:r>
    </w:p>
    <w:p>
      <w:pPr>
        <w:jc w:val="center"/>
        <w:rPr>
          <w:rFonts w:hint="default" w:asciiTheme="minorEastAsia" w:hAnsiTheme="minorEastAsia" w:cstheme="minorEastAsia"/>
          <w:i w:val="0"/>
          <w:iCs w:val="0"/>
          <w:caps w:val="0"/>
          <w:color w:val="333333"/>
          <w:spacing w:val="0"/>
          <w:sz w:val="28"/>
          <w:szCs w:val="28"/>
          <w:shd w:val="clear" w:fill="F9F9F9"/>
          <w:lang w:val="en-US" w:eastAsia="zh-CN"/>
        </w:rPr>
      </w:pPr>
      <w:r>
        <w:rPr>
          <w:rFonts w:hint="eastAsia" w:asciiTheme="minorEastAsia" w:hAnsiTheme="minorEastAsia" w:cstheme="minorEastAsia"/>
          <w:i w:val="0"/>
          <w:iCs w:val="0"/>
          <w:caps w:val="0"/>
          <w:color w:val="333333"/>
          <w:spacing w:val="0"/>
          <w:sz w:val="28"/>
          <w:szCs w:val="28"/>
          <w:shd w:val="clear" w:fill="F9F9F9"/>
          <w:lang w:val="en-US" w:eastAsia="zh-CN"/>
        </w:rPr>
        <w:t xml:space="preserve">                 ——坚定信念、不忘初心</w:t>
      </w:r>
    </w:p>
    <w:p>
      <w:pPr>
        <w:ind w:firstLine="560" w:firstLineChars="200"/>
        <w:rPr>
          <w:rFonts w:hint="eastAsia" w:asciiTheme="minorEastAsia" w:hAnsiTheme="minorEastAsia" w:eastAsiaTheme="minorEastAsia" w:cstheme="minorEastAsia"/>
          <w:i w:val="0"/>
          <w:iCs w:val="0"/>
          <w:caps w:val="0"/>
          <w:color w:val="333333"/>
          <w:spacing w:val="0"/>
          <w:sz w:val="28"/>
          <w:szCs w:val="28"/>
          <w:shd w:val="clear" w:fill="F9F9F9"/>
          <w:lang w:eastAsia="zh-CN"/>
        </w:rPr>
      </w:pPr>
      <w:r>
        <w:rPr>
          <w:rFonts w:hint="eastAsia" w:asciiTheme="minorEastAsia" w:hAnsiTheme="minorEastAsia" w:eastAsiaTheme="minorEastAsia" w:cstheme="minorEastAsia"/>
          <w:i w:val="0"/>
          <w:iCs w:val="0"/>
          <w:caps w:val="0"/>
          <w:color w:val="333333"/>
          <w:spacing w:val="0"/>
          <w:sz w:val="28"/>
          <w:szCs w:val="28"/>
          <w:shd w:val="clear" w:fill="F9F9F9"/>
        </w:rPr>
        <w:t>首先感谢</w:t>
      </w:r>
      <w:r>
        <w:rPr>
          <w:rFonts w:hint="eastAsia" w:asciiTheme="minorEastAsia" w:hAnsiTheme="minorEastAsia" w:cstheme="minorEastAsia"/>
          <w:i w:val="0"/>
          <w:iCs w:val="0"/>
          <w:caps w:val="0"/>
          <w:color w:val="333333"/>
          <w:spacing w:val="0"/>
          <w:sz w:val="28"/>
          <w:szCs w:val="28"/>
          <w:shd w:val="clear" w:fill="F9F9F9"/>
          <w:lang w:val="en-US" w:eastAsia="zh-CN"/>
        </w:rPr>
        <w:t>公司党委</w:t>
      </w:r>
      <w:r>
        <w:rPr>
          <w:rFonts w:hint="eastAsia" w:asciiTheme="minorEastAsia" w:hAnsiTheme="minorEastAsia" w:eastAsiaTheme="minorEastAsia" w:cstheme="minorEastAsia"/>
          <w:i w:val="0"/>
          <w:iCs w:val="0"/>
          <w:caps w:val="0"/>
          <w:color w:val="333333"/>
          <w:spacing w:val="0"/>
          <w:sz w:val="28"/>
          <w:szCs w:val="28"/>
          <w:shd w:val="clear" w:fill="F9F9F9"/>
        </w:rPr>
        <w:t>领导组织的这次</w:t>
      </w:r>
      <w:r>
        <w:rPr>
          <w:rFonts w:hint="eastAsia" w:asciiTheme="minorEastAsia" w:hAnsiTheme="minorEastAsia" w:cstheme="minorEastAsia"/>
          <w:i w:val="0"/>
          <w:iCs w:val="0"/>
          <w:caps w:val="0"/>
          <w:color w:val="333333"/>
          <w:spacing w:val="0"/>
          <w:sz w:val="28"/>
          <w:szCs w:val="28"/>
          <w:shd w:val="clear" w:fill="F9F9F9"/>
          <w:lang w:eastAsia="zh-CN"/>
        </w:rPr>
        <w:t>“</w:t>
      </w:r>
      <w:r>
        <w:rPr>
          <w:rFonts w:hint="eastAsia" w:asciiTheme="minorEastAsia" w:hAnsiTheme="minorEastAsia" w:cstheme="minorEastAsia"/>
          <w:i w:val="0"/>
          <w:iCs w:val="0"/>
          <w:caps w:val="0"/>
          <w:color w:val="333333"/>
          <w:spacing w:val="0"/>
          <w:sz w:val="28"/>
          <w:szCs w:val="28"/>
          <w:shd w:val="clear" w:fill="F9F9F9"/>
          <w:lang w:val="en-US" w:eastAsia="zh-CN"/>
        </w:rPr>
        <w:t>凝心聚力学党史，砥砺前行强党性</w:t>
      </w:r>
      <w:r>
        <w:rPr>
          <w:rFonts w:hint="eastAsia" w:asciiTheme="minorEastAsia" w:hAnsiTheme="minorEastAsia" w:cstheme="minorEastAsia"/>
          <w:i w:val="0"/>
          <w:iCs w:val="0"/>
          <w:caps w:val="0"/>
          <w:color w:val="333333"/>
          <w:spacing w:val="0"/>
          <w:sz w:val="28"/>
          <w:szCs w:val="28"/>
          <w:shd w:val="clear" w:fill="F9F9F9"/>
          <w:lang w:eastAsia="zh-CN"/>
        </w:rPr>
        <w:t>”</w:t>
      </w:r>
      <w:r>
        <w:rPr>
          <w:rFonts w:hint="eastAsia" w:asciiTheme="minorEastAsia" w:hAnsiTheme="minorEastAsia" w:cstheme="minorEastAsia"/>
          <w:i w:val="0"/>
          <w:iCs w:val="0"/>
          <w:caps w:val="0"/>
          <w:color w:val="333333"/>
          <w:spacing w:val="0"/>
          <w:sz w:val="28"/>
          <w:szCs w:val="28"/>
          <w:shd w:val="clear" w:fill="F9F9F9"/>
          <w:lang w:val="en-US" w:eastAsia="zh-CN"/>
        </w:rPr>
        <w:t>专题</w:t>
      </w:r>
      <w:r>
        <w:rPr>
          <w:rFonts w:hint="eastAsia" w:asciiTheme="minorEastAsia" w:hAnsiTheme="minorEastAsia" w:eastAsiaTheme="minorEastAsia" w:cstheme="minorEastAsia"/>
          <w:i w:val="0"/>
          <w:iCs w:val="0"/>
          <w:caps w:val="0"/>
          <w:color w:val="333333"/>
          <w:spacing w:val="0"/>
          <w:sz w:val="28"/>
          <w:szCs w:val="28"/>
          <w:shd w:val="clear" w:fill="F9F9F9"/>
        </w:rPr>
        <w:fldChar w:fldCharType="begin"/>
      </w:r>
      <w:r>
        <w:rPr>
          <w:rFonts w:hint="eastAsia" w:asciiTheme="minorEastAsia" w:hAnsiTheme="minorEastAsia" w:eastAsiaTheme="minorEastAsia" w:cstheme="minorEastAsia"/>
          <w:i w:val="0"/>
          <w:iCs w:val="0"/>
          <w:caps w:val="0"/>
          <w:color w:val="333333"/>
          <w:spacing w:val="0"/>
          <w:sz w:val="28"/>
          <w:szCs w:val="28"/>
          <w:shd w:val="clear" w:fill="F9F9F9"/>
        </w:rPr>
        <w:instrText xml:space="preserve"> HYPERLINK "http://www.kj-cy.cn/px/" \t "http://www.kj-cy.cn/htm/201456/_blank" </w:instrText>
      </w:r>
      <w:r>
        <w:rPr>
          <w:rFonts w:hint="eastAsia" w:asciiTheme="minorEastAsia" w:hAnsiTheme="minorEastAsia" w:eastAsiaTheme="minorEastAsia" w:cstheme="minorEastAsia"/>
          <w:i w:val="0"/>
          <w:iCs w:val="0"/>
          <w:caps w:val="0"/>
          <w:color w:val="333333"/>
          <w:spacing w:val="0"/>
          <w:sz w:val="28"/>
          <w:szCs w:val="28"/>
          <w:shd w:val="clear" w:fill="F9F9F9"/>
        </w:rPr>
        <w:fldChar w:fldCharType="separate"/>
      </w:r>
      <w:r>
        <w:rPr>
          <w:rFonts w:hint="eastAsia" w:asciiTheme="minorEastAsia" w:hAnsiTheme="minorEastAsia" w:eastAsiaTheme="minorEastAsia" w:cstheme="minorEastAsia"/>
          <w:i w:val="0"/>
          <w:iCs w:val="0"/>
          <w:caps w:val="0"/>
          <w:color w:val="333333"/>
          <w:spacing w:val="0"/>
          <w:sz w:val="28"/>
          <w:szCs w:val="28"/>
          <w:shd w:val="clear" w:fill="F9F9F9"/>
        </w:rPr>
        <w:t>培训班</w:t>
      </w:r>
      <w:r>
        <w:rPr>
          <w:rFonts w:hint="eastAsia" w:asciiTheme="minorEastAsia" w:hAnsiTheme="minorEastAsia" w:eastAsiaTheme="minorEastAsia" w:cstheme="minorEastAsia"/>
          <w:i w:val="0"/>
          <w:iCs w:val="0"/>
          <w:caps w:val="0"/>
          <w:color w:val="333333"/>
          <w:spacing w:val="0"/>
          <w:sz w:val="28"/>
          <w:szCs w:val="28"/>
          <w:shd w:val="clear" w:fill="F9F9F9"/>
        </w:rPr>
        <w:fldChar w:fldCharType="end"/>
      </w:r>
      <w:r>
        <w:rPr>
          <w:rFonts w:hint="eastAsia" w:asciiTheme="minorEastAsia" w:hAnsiTheme="minorEastAsia" w:eastAsiaTheme="minorEastAsia" w:cstheme="minorEastAsia"/>
          <w:i w:val="0"/>
          <w:iCs w:val="0"/>
          <w:caps w:val="0"/>
          <w:color w:val="333333"/>
          <w:spacing w:val="0"/>
          <w:sz w:val="28"/>
          <w:szCs w:val="28"/>
          <w:shd w:val="clear" w:fill="F9F9F9"/>
        </w:rPr>
        <w:t>，让我有机会</w:t>
      </w:r>
      <w:r>
        <w:rPr>
          <w:rFonts w:hint="eastAsia" w:asciiTheme="minorEastAsia" w:hAnsiTheme="minorEastAsia" w:cstheme="minorEastAsia"/>
          <w:i w:val="0"/>
          <w:iCs w:val="0"/>
          <w:caps w:val="0"/>
          <w:color w:val="333333"/>
          <w:spacing w:val="0"/>
          <w:sz w:val="28"/>
          <w:szCs w:val="28"/>
          <w:shd w:val="clear" w:fill="F9F9F9"/>
          <w:lang w:val="en-US" w:eastAsia="zh-CN"/>
        </w:rPr>
        <w:t>走近井冈山，亲身感受</w:t>
      </w:r>
      <w:r>
        <w:rPr>
          <w:rFonts w:hint="eastAsia" w:asciiTheme="minorEastAsia" w:hAnsiTheme="minorEastAsia" w:eastAsiaTheme="minorEastAsia" w:cstheme="minorEastAsia"/>
          <w:i w:val="0"/>
          <w:iCs w:val="0"/>
          <w:caps w:val="0"/>
          <w:color w:val="333333"/>
          <w:spacing w:val="0"/>
          <w:sz w:val="28"/>
          <w:szCs w:val="28"/>
          <w:shd w:val="clear" w:fill="F9F9F9"/>
        </w:rPr>
        <w:t>了</w:t>
      </w:r>
      <w:r>
        <w:rPr>
          <w:rFonts w:hint="eastAsia" w:asciiTheme="minorEastAsia" w:hAnsiTheme="minorEastAsia" w:cstheme="minorEastAsia"/>
          <w:i w:val="0"/>
          <w:iCs w:val="0"/>
          <w:caps w:val="0"/>
          <w:color w:val="333333"/>
          <w:spacing w:val="0"/>
          <w:sz w:val="28"/>
          <w:szCs w:val="28"/>
          <w:shd w:val="clear" w:fill="F9F9F9"/>
          <w:lang w:val="en-US" w:eastAsia="zh-CN"/>
        </w:rPr>
        <w:t>共产党领导革命初期的那段</w:t>
      </w:r>
      <w:r>
        <w:rPr>
          <w:rFonts w:hint="eastAsia" w:asciiTheme="minorEastAsia" w:hAnsiTheme="minorEastAsia" w:eastAsiaTheme="minorEastAsia" w:cstheme="minorEastAsia"/>
          <w:i w:val="0"/>
          <w:iCs w:val="0"/>
          <w:caps w:val="0"/>
          <w:color w:val="333333"/>
          <w:spacing w:val="0"/>
          <w:sz w:val="28"/>
          <w:szCs w:val="28"/>
          <w:shd w:val="clear" w:fill="F9F9F9"/>
        </w:rPr>
        <w:t>历史和光辉历程，</w:t>
      </w:r>
      <w:r>
        <w:rPr>
          <w:rFonts w:hint="eastAsia" w:asciiTheme="minorEastAsia" w:hAnsiTheme="minorEastAsia" w:cstheme="minorEastAsia"/>
          <w:i w:val="0"/>
          <w:iCs w:val="0"/>
          <w:caps w:val="0"/>
          <w:color w:val="333333"/>
          <w:spacing w:val="0"/>
          <w:sz w:val="28"/>
          <w:szCs w:val="28"/>
          <w:shd w:val="clear" w:fill="F9F9F9"/>
          <w:lang w:val="en-US" w:eastAsia="zh-CN"/>
        </w:rPr>
        <w:t>并通过</w:t>
      </w:r>
      <w:r>
        <w:rPr>
          <w:rFonts w:hint="eastAsia" w:asciiTheme="minorEastAsia" w:hAnsiTheme="minorEastAsia" w:eastAsiaTheme="minorEastAsia" w:cstheme="minorEastAsia"/>
          <w:i w:val="0"/>
          <w:iCs w:val="0"/>
          <w:caps w:val="0"/>
          <w:color w:val="333333"/>
          <w:spacing w:val="0"/>
          <w:sz w:val="28"/>
          <w:szCs w:val="28"/>
          <w:shd w:val="clear" w:fill="F9F9F9"/>
        </w:rPr>
        <w:t>悼念红军革命英烈，接受革命传统教育</w:t>
      </w:r>
      <w:r>
        <w:rPr>
          <w:rFonts w:hint="eastAsia" w:asciiTheme="minorEastAsia" w:hAnsiTheme="minorEastAsia" w:cstheme="minorEastAsia"/>
          <w:i w:val="0"/>
          <w:iCs w:val="0"/>
          <w:caps w:val="0"/>
          <w:color w:val="333333"/>
          <w:spacing w:val="0"/>
          <w:sz w:val="28"/>
          <w:szCs w:val="28"/>
          <w:shd w:val="clear" w:fill="F9F9F9"/>
          <w:lang w:eastAsia="zh-CN"/>
        </w:rPr>
        <w:t>，</w:t>
      </w:r>
      <w:r>
        <w:rPr>
          <w:rFonts w:hint="eastAsia" w:asciiTheme="minorEastAsia" w:hAnsiTheme="minorEastAsia" w:eastAsiaTheme="minorEastAsia" w:cstheme="minorEastAsia"/>
          <w:i w:val="0"/>
          <w:iCs w:val="0"/>
          <w:caps w:val="0"/>
          <w:color w:val="333333"/>
          <w:spacing w:val="0"/>
          <w:sz w:val="28"/>
          <w:szCs w:val="28"/>
          <w:shd w:val="clear" w:fill="F9F9F9"/>
        </w:rPr>
        <w:t>结合井冈山革命历史，组织编排以专题教学、现场教学、互动教学、体验式教学等多种形式</w:t>
      </w:r>
      <w:r>
        <w:rPr>
          <w:rFonts w:hint="eastAsia" w:asciiTheme="minorEastAsia" w:hAnsiTheme="minorEastAsia" w:cstheme="minorEastAsia"/>
          <w:i w:val="0"/>
          <w:iCs w:val="0"/>
          <w:caps w:val="0"/>
          <w:color w:val="333333"/>
          <w:spacing w:val="0"/>
          <w:sz w:val="28"/>
          <w:szCs w:val="28"/>
          <w:shd w:val="clear" w:fill="F9F9F9"/>
          <w:lang w:val="en-US" w:eastAsia="zh-CN"/>
        </w:rPr>
        <w:t>的</w:t>
      </w:r>
      <w:r>
        <w:rPr>
          <w:rFonts w:hint="eastAsia" w:asciiTheme="minorEastAsia" w:hAnsiTheme="minorEastAsia" w:eastAsiaTheme="minorEastAsia" w:cstheme="minorEastAsia"/>
          <w:i w:val="0"/>
          <w:iCs w:val="0"/>
          <w:caps w:val="0"/>
          <w:color w:val="333333"/>
          <w:spacing w:val="0"/>
          <w:sz w:val="28"/>
          <w:szCs w:val="28"/>
          <w:shd w:val="clear" w:fill="F9F9F9"/>
        </w:rPr>
        <w:t>教育培训，</w:t>
      </w:r>
      <w:r>
        <w:rPr>
          <w:rFonts w:hint="eastAsia" w:asciiTheme="minorEastAsia" w:hAnsiTheme="minorEastAsia" w:cstheme="minorEastAsia"/>
          <w:i w:val="0"/>
          <w:iCs w:val="0"/>
          <w:caps w:val="0"/>
          <w:color w:val="333333"/>
          <w:spacing w:val="0"/>
          <w:sz w:val="28"/>
          <w:szCs w:val="28"/>
          <w:shd w:val="clear" w:fill="F9F9F9"/>
          <w:lang w:val="en-US" w:eastAsia="zh-CN"/>
        </w:rPr>
        <w:t>使我</w:t>
      </w:r>
      <w:r>
        <w:rPr>
          <w:rFonts w:hint="eastAsia" w:asciiTheme="minorEastAsia" w:hAnsiTheme="minorEastAsia" w:eastAsiaTheme="minorEastAsia" w:cstheme="minorEastAsia"/>
          <w:i w:val="0"/>
          <w:iCs w:val="0"/>
          <w:caps w:val="0"/>
          <w:color w:val="333333"/>
          <w:spacing w:val="0"/>
          <w:sz w:val="28"/>
          <w:szCs w:val="28"/>
          <w:shd w:val="clear" w:fill="F9F9F9"/>
        </w:rPr>
        <w:t>感悟井冈山精神，坚定理想信念，加强党性修养，提高综合能力。以下就5天的</w:t>
      </w:r>
      <w:r>
        <w:rPr>
          <w:rFonts w:hint="eastAsia" w:asciiTheme="minorEastAsia" w:hAnsiTheme="minorEastAsia" w:eastAsiaTheme="minorEastAsia" w:cstheme="minorEastAsia"/>
          <w:i w:val="0"/>
          <w:iCs w:val="0"/>
          <w:caps w:val="0"/>
          <w:color w:val="333333"/>
          <w:spacing w:val="0"/>
          <w:sz w:val="28"/>
          <w:szCs w:val="28"/>
          <w:shd w:val="clear" w:fill="F9F9F9"/>
        </w:rPr>
        <w:t>培训学习谈谈心得体会</w:t>
      </w:r>
      <w:r>
        <w:rPr>
          <w:rFonts w:hint="eastAsia" w:asciiTheme="minorEastAsia" w:hAnsiTheme="minorEastAsia" w:eastAsiaTheme="minorEastAsia" w:cstheme="minorEastAsia"/>
          <w:i w:val="0"/>
          <w:iCs w:val="0"/>
          <w:caps w:val="0"/>
          <w:color w:val="333333"/>
          <w:spacing w:val="0"/>
          <w:sz w:val="28"/>
          <w:szCs w:val="28"/>
          <w:shd w:val="clear" w:fill="F9F9F9"/>
          <w:lang w:eastAsia="zh-CN"/>
        </w:rPr>
        <w:t>。</w:t>
      </w:r>
    </w:p>
    <w:p>
      <w:pPr>
        <w:ind w:firstLine="560" w:firstLineChars="200"/>
        <w:rPr>
          <w:rFonts w:hint="default" w:asciiTheme="minorEastAsia" w:hAnsiTheme="minorEastAsia" w:eastAsiaTheme="minorEastAsia" w:cstheme="minorEastAsia"/>
          <w:i w:val="0"/>
          <w:iCs w:val="0"/>
          <w:caps w:val="0"/>
          <w:color w:val="333333"/>
          <w:spacing w:val="0"/>
          <w:sz w:val="28"/>
          <w:szCs w:val="28"/>
          <w:shd w:val="clear" w:fill="F9F9F9"/>
          <w:lang w:val="en-US"/>
        </w:rPr>
      </w:pPr>
      <w:r>
        <w:rPr>
          <w:rFonts w:hint="eastAsia" w:asciiTheme="minorEastAsia" w:hAnsiTheme="minorEastAsia" w:eastAsiaTheme="minorEastAsia" w:cstheme="minorEastAsia"/>
          <w:i w:val="0"/>
          <w:iCs w:val="0"/>
          <w:caps w:val="0"/>
          <w:color w:val="333333"/>
          <w:spacing w:val="0"/>
          <w:sz w:val="28"/>
          <w:szCs w:val="28"/>
          <w:shd w:val="clear" w:fill="F9F9F9"/>
          <w:lang w:val="en-US" w:eastAsia="zh-CN"/>
        </w:rPr>
        <w:t>第一，坚定理想信念是重中之重</w:t>
      </w:r>
    </w:p>
    <w:p>
      <w:pPr>
        <w:ind w:firstLine="560" w:firstLineChars="200"/>
        <w:rPr>
          <w:rFonts w:hint="eastAsia" w:asciiTheme="minorEastAsia" w:hAnsiTheme="minorEastAsia" w:eastAsiaTheme="minorEastAsia" w:cstheme="minorEastAsia"/>
          <w:i w:val="0"/>
          <w:iCs w:val="0"/>
          <w:caps w:val="0"/>
          <w:color w:val="333333"/>
          <w:spacing w:val="0"/>
          <w:sz w:val="28"/>
          <w:szCs w:val="28"/>
          <w:shd w:val="clear" w:fill="F9F9F9"/>
          <w:lang w:val="en-US" w:eastAsia="zh-CN"/>
        </w:rPr>
      </w:pPr>
      <w:r>
        <w:rPr>
          <w:rFonts w:hint="eastAsia" w:asciiTheme="minorEastAsia" w:hAnsiTheme="minorEastAsia" w:eastAsiaTheme="minorEastAsia" w:cstheme="minorEastAsia"/>
          <w:i w:val="0"/>
          <w:iCs w:val="0"/>
          <w:caps w:val="0"/>
          <w:color w:val="333333"/>
          <w:spacing w:val="0"/>
          <w:sz w:val="28"/>
          <w:szCs w:val="28"/>
          <w:shd w:val="clear" w:fill="F9F9F9"/>
          <w:lang w:val="en-US" w:eastAsia="zh-CN"/>
        </w:rPr>
        <w:t>通过老师对毛主席、朱德等领导人在井冈山革命历史的讲解，我认识到，中国革命从井冈山的星星之火开始，是毛主席将马列主义同中国实践相结合的英明体现，并且带领革命先辈坚定革命必胜的信念，艰苦奋斗，不怕牺牲的精神，是共产党领导革命胜利的精神支柱，是</w:t>
      </w:r>
      <w:r>
        <w:rPr>
          <w:rFonts w:hint="eastAsia" w:asciiTheme="minorEastAsia" w:hAnsiTheme="minorEastAsia" w:eastAsiaTheme="minorEastAsia" w:cstheme="minorEastAsia"/>
          <w:i w:val="0"/>
          <w:iCs w:val="0"/>
          <w:caps w:val="0"/>
          <w:color w:val="333333"/>
          <w:spacing w:val="0"/>
          <w:sz w:val="28"/>
          <w:szCs w:val="28"/>
          <w:shd w:val="clear" w:fill="F9F9F9"/>
        </w:rPr>
        <w:t>井冈山精神</w:t>
      </w:r>
      <w:r>
        <w:rPr>
          <w:rFonts w:hint="eastAsia" w:asciiTheme="minorEastAsia" w:hAnsiTheme="minorEastAsia" w:eastAsiaTheme="minorEastAsia" w:cstheme="minorEastAsia"/>
          <w:i w:val="0"/>
          <w:iCs w:val="0"/>
          <w:caps w:val="0"/>
          <w:color w:val="333333"/>
          <w:spacing w:val="0"/>
          <w:sz w:val="28"/>
          <w:szCs w:val="28"/>
          <w:shd w:val="clear" w:fill="F9F9F9"/>
          <w:lang w:val="en-US" w:eastAsia="zh-CN"/>
        </w:rPr>
        <w:t>的精髓。也正是靠着这样的信念，共产党人攻坚克难，以星星之火燎原之势迅速推动中国革命揭开崭新的篇章。</w:t>
      </w:r>
    </w:p>
    <w:p>
      <w:pPr>
        <w:ind w:firstLine="560" w:firstLineChars="200"/>
        <w:rPr>
          <w:rFonts w:hint="eastAsia" w:asciiTheme="minorEastAsia" w:hAnsiTheme="minorEastAsia" w:eastAsiaTheme="minorEastAsia" w:cstheme="minorEastAsia"/>
          <w:i w:val="0"/>
          <w:iCs w:val="0"/>
          <w:caps w:val="0"/>
          <w:color w:val="333333"/>
          <w:spacing w:val="0"/>
          <w:sz w:val="28"/>
          <w:szCs w:val="28"/>
          <w:shd w:val="clear" w:fill="F9F9F9"/>
        </w:rPr>
      </w:pPr>
      <w:r>
        <w:rPr>
          <w:rFonts w:hint="eastAsia" w:asciiTheme="minorEastAsia" w:hAnsiTheme="minorEastAsia" w:eastAsiaTheme="minorEastAsia" w:cstheme="minorEastAsia"/>
          <w:i w:val="0"/>
          <w:iCs w:val="0"/>
          <w:caps w:val="0"/>
          <w:color w:val="333333"/>
          <w:spacing w:val="0"/>
          <w:sz w:val="28"/>
          <w:szCs w:val="28"/>
          <w:shd w:val="clear" w:fill="F9F9F9"/>
          <w:lang w:val="en-US" w:eastAsia="zh-CN"/>
        </w:rPr>
        <w:t>一个国家、一个民族、一个集体、一个人，如果没有理想信念，没有精神支柱，势必走向沉沦。新时期新阶段，作为一名共产党员干部，要弘扬井冈山精神，就要像革命前辈那样牢固树立中国特色社会主义共同信念和共产主义远大理想，坚定民族复兴的伟大信念，在任何时候任何情况下都坚持理想信念不动摇、革命意志不涣散、奋斗精神不懈怠。恪尽职守，埋头苦干，在自己的平凡岗位上始终保持这一崇高精神境界，创造出更好业绩，为民族的伟大复兴，贡献力量。</w:t>
      </w:r>
    </w:p>
    <w:p>
      <w:pPr>
        <w:ind w:firstLine="560" w:firstLineChars="200"/>
        <w:rPr>
          <w:rFonts w:hint="eastAsia" w:asciiTheme="minorEastAsia" w:hAnsiTheme="minorEastAsia" w:eastAsiaTheme="minorEastAsia" w:cstheme="minorEastAsia"/>
          <w:i w:val="0"/>
          <w:iCs w:val="0"/>
          <w:caps w:val="0"/>
          <w:color w:val="333333"/>
          <w:spacing w:val="0"/>
          <w:sz w:val="28"/>
          <w:szCs w:val="28"/>
          <w:shd w:val="clear" w:fill="F9F9F9"/>
        </w:rPr>
      </w:pPr>
      <w:r>
        <w:rPr>
          <w:rFonts w:hint="eastAsia" w:asciiTheme="minorEastAsia" w:hAnsiTheme="minorEastAsia" w:eastAsiaTheme="minorEastAsia" w:cstheme="minorEastAsia"/>
          <w:i w:val="0"/>
          <w:iCs w:val="0"/>
          <w:caps w:val="0"/>
          <w:color w:val="333333"/>
          <w:spacing w:val="0"/>
          <w:sz w:val="28"/>
          <w:szCs w:val="28"/>
          <w:shd w:val="clear" w:fill="F9F9F9"/>
          <w:lang w:val="en-US" w:eastAsia="zh-CN"/>
        </w:rPr>
        <w:t>第二，坚持群众路线不能动摇</w:t>
      </w:r>
    </w:p>
    <w:p>
      <w:pPr>
        <w:ind w:firstLine="560" w:firstLineChars="200"/>
        <w:rPr>
          <w:rFonts w:hint="eastAsia" w:asciiTheme="minorEastAsia" w:hAnsiTheme="minorEastAsia" w:eastAsiaTheme="minorEastAsia" w:cstheme="minorEastAsia"/>
          <w:i w:val="0"/>
          <w:iCs w:val="0"/>
          <w:caps w:val="0"/>
          <w:color w:val="333333"/>
          <w:spacing w:val="0"/>
          <w:sz w:val="28"/>
          <w:szCs w:val="28"/>
          <w:shd w:val="clear" w:fill="F9F9F9"/>
        </w:rPr>
      </w:pPr>
      <w:r>
        <w:rPr>
          <w:rFonts w:hint="eastAsia" w:asciiTheme="minorEastAsia" w:hAnsiTheme="minorEastAsia" w:eastAsiaTheme="minorEastAsia" w:cstheme="minorEastAsia"/>
          <w:i w:val="0"/>
          <w:iCs w:val="0"/>
          <w:caps w:val="0"/>
          <w:color w:val="333333"/>
          <w:spacing w:val="0"/>
          <w:sz w:val="28"/>
          <w:szCs w:val="28"/>
          <w:shd w:val="clear" w:fill="F9F9F9"/>
          <w:lang w:val="en-US" w:eastAsia="zh-CN"/>
        </w:rPr>
        <w:t>井冈山斗争史是军民同仇敌忾的战斗历史，依靠群众、无私奉献，是井冈山精神在人生观、价值观和道德情操上的具体体现。在井冈山艰苦创业的过程中，红军始终关心群众，相信和依靠群众，同群众打成一片，最终赢得了群众的拥护和支持，建立了稳固的革命根据地。</w:t>
      </w:r>
    </w:p>
    <w:p>
      <w:pPr>
        <w:ind w:firstLine="560" w:firstLineChars="200"/>
        <w:rPr>
          <w:rFonts w:hint="eastAsia" w:asciiTheme="minorEastAsia" w:hAnsiTheme="minorEastAsia" w:eastAsiaTheme="minorEastAsia" w:cstheme="minorEastAsia"/>
          <w:i w:val="0"/>
          <w:iCs w:val="0"/>
          <w:caps w:val="0"/>
          <w:color w:val="333333"/>
          <w:spacing w:val="0"/>
          <w:sz w:val="28"/>
          <w:szCs w:val="28"/>
          <w:shd w:val="clear" w:fill="F9F9F9"/>
        </w:rPr>
      </w:pPr>
      <w:r>
        <w:rPr>
          <w:rFonts w:hint="eastAsia" w:asciiTheme="minorEastAsia" w:hAnsiTheme="minorEastAsia" w:eastAsiaTheme="minorEastAsia" w:cstheme="minorEastAsia"/>
          <w:i w:val="0"/>
          <w:iCs w:val="0"/>
          <w:caps w:val="0"/>
          <w:color w:val="333333"/>
          <w:spacing w:val="0"/>
          <w:sz w:val="28"/>
          <w:szCs w:val="28"/>
          <w:shd w:val="clear" w:fill="F9F9F9"/>
          <w:lang w:val="en-US" w:eastAsia="zh-CN"/>
        </w:rPr>
        <w:t>作为基层干部，井冈山的学习，让我更加明白了群众工作的重大意义，坚定了我做好群众工作的信心，也给我指明了工作方向。今后我更要深入群众、服务群众，切实把群众诉求解决好，把群众利益维护好，把群众情绪疏导好，把群众的事情办好，为党赢得声誉，赢得坚实的基础。</w:t>
      </w:r>
    </w:p>
    <w:p>
      <w:pPr>
        <w:ind w:firstLine="560" w:firstLineChars="200"/>
        <w:rPr>
          <w:rFonts w:hint="eastAsia" w:asciiTheme="minorEastAsia" w:hAnsiTheme="minorEastAsia" w:eastAsiaTheme="minorEastAsia" w:cstheme="minorEastAsia"/>
          <w:i w:val="0"/>
          <w:iCs w:val="0"/>
          <w:caps w:val="0"/>
          <w:color w:val="333333"/>
          <w:spacing w:val="0"/>
          <w:sz w:val="28"/>
          <w:szCs w:val="28"/>
          <w:shd w:val="clear" w:fill="F9F9F9"/>
        </w:rPr>
      </w:pPr>
      <w:r>
        <w:rPr>
          <w:rFonts w:hint="eastAsia" w:asciiTheme="minorEastAsia" w:hAnsiTheme="minorEastAsia" w:eastAsiaTheme="minorEastAsia" w:cstheme="minorEastAsia"/>
          <w:i w:val="0"/>
          <w:iCs w:val="0"/>
          <w:caps w:val="0"/>
          <w:color w:val="333333"/>
          <w:spacing w:val="0"/>
          <w:sz w:val="28"/>
          <w:szCs w:val="28"/>
          <w:shd w:val="clear" w:fill="F9F9F9"/>
          <w:lang w:val="en-US" w:eastAsia="zh-CN"/>
        </w:rPr>
        <w:t>第三，保持真抓实干最为关键</w:t>
      </w:r>
    </w:p>
    <w:p>
      <w:pPr>
        <w:ind w:firstLine="560" w:firstLineChars="200"/>
        <w:rPr>
          <w:rFonts w:hint="eastAsia" w:asciiTheme="minorEastAsia" w:hAnsiTheme="minorEastAsia" w:eastAsiaTheme="minorEastAsia" w:cstheme="minorEastAsia"/>
          <w:i w:val="0"/>
          <w:iCs w:val="0"/>
          <w:caps w:val="0"/>
          <w:color w:val="333333"/>
          <w:spacing w:val="0"/>
          <w:sz w:val="28"/>
          <w:szCs w:val="28"/>
          <w:shd w:val="clear" w:fill="F9F9F9"/>
        </w:rPr>
      </w:pPr>
      <w:r>
        <w:rPr>
          <w:rFonts w:hint="eastAsia" w:asciiTheme="minorEastAsia" w:hAnsiTheme="minorEastAsia" w:eastAsiaTheme="minorEastAsia" w:cstheme="minorEastAsia"/>
          <w:i w:val="0"/>
          <w:iCs w:val="0"/>
          <w:caps w:val="0"/>
          <w:color w:val="333333"/>
          <w:spacing w:val="0"/>
          <w:sz w:val="28"/>
          <w:szCs w:val="28"/>
          <w:shd w:val="clear" w:fill="F9F9F9"/>
          <w:lang w:val="en-US" w:eastAsia="zh-CN"/>
        </w:rPr>
        <w:t>过去革命战争时期，革命先烈们把组织需要作为个人的需要，为完成组织交给的任务，不怕苦，不怕累，不怕流血牺牲。今天我们生活、工作在和平年代里，干事业，做工作不像战争年代那样需要随时冒着生命的危险，需要的是克服困难的勇气，无私奉献的精神和真抓实干的作风，需要进一步增强工作的事业心和责任感。做到服从组织安排，积极承担党组织交给的各项工作任务，结合实际，创造性地开展工作，认真履行工作职责，不断克服工作中出现的困难和问题，把自己所从事的工作抓紧抓好，抓出成效。真抓实干体现了良好的工作作风，体现了艰苦奋斗的优良传统，体现了高尚的政治品格。</w:t>
      </w:r>
    </w:p>
    <w:p>
      <w:pPr>
        <w:ind w:firstLine="560" w:firstLineChars="200"/>
        <w:rPr>
          <w:rFonts w:hint="default" w:asciiTheme="minorEastAsia" w:hAnsiTheme="minorEastAsia" w:eastAsiaTheme="minorEastAsia" w:cstheme="minorEastAsia"/>
          <w:i w:val="0"/>
          <w:iCs w:val="0"/>
          <w:caps w:val="0"/>
          <w:color w:val="333333"/>
          <w:spacing w:val="0"/>
          <w:sz w:val="28"/>
          <w:szCs w:val="28"/>
          <w:shd w:val="clear" w:fill="F9F9F9"/>
          <w:lang w:val="en-US"/>
        </w:rPr>
      </w:pPr>
      <w:r>
        <w:rPr>
          <w:rFonts w:hint="eastAsia" w:asciiTheme="minorEastAsia" w:hAnsiTheme="minorEastAsia" w:eastAsiaTheme="minorEastAsia" w:cstheme="minorEastAsia"/>
          <w:i w:val="0"/>
          <w:iCs w:val="0"/>
          <w:caps w:val="0"/>
          <w:color w:val="333333"/>
          <w:spacing w:val="0"/>
          <w:sz w:val="28"/>
          <w:szCs w:val="28"/>
          <w:shd w:val="clear" w:fill="F9F9F9"/>
          <w:lang w:val="en-US" w:eastAsia="zh-CN"/>
        </w:rPr>
        <w:t>作为一名新时期的党员干部，我将时刻牢记使命，发扬革命优良传统，以“坚定信念，艰苦奋斗，实事求是，敢闯新路，依靠群众，勇于胜利”的井冈山精神为激励，在自己的工作岗位上磨练意志，服务群众，积极投身本地的建设和发展事业中，勇敢的扛起我们这一代人民族复兴的伟大责任。</w:t>
      </w:r>
      <w:bookmarkStart w:id="0" w:name="_GoBack"/>
      <w:bookmarkEnd w:id="0"/>
    </w:p>
    <w:p>
      <w:pPr>
        <w:ind w:firstLine="560" w:firstLineChars="200"/>
        <w:rPr>
          <w:rFonts w:hint="eastAsia" w:asciiTheme="minorEastAsia" w:hAnsiTheme="minorEastAsia" w:eastAsiaTheme="minorEastAsia" w:cstheme="minorEastAsia"/>
          <w:i w:val="0"/>
          <w:iCs w:val="0"/>
          <w:caps w:val="0"/>
          <w:color w:val="333333"/>
          <w:spacing w:val="0"/>
          <w:sz w:val="28"/>
          <w:szCs w:val="28"/>
          <w:shd w:val="clear" w:fill="F9F9F9"/>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微软雅黑 Light">
    <w:panose1 w:val="020B0502040204020203"/>
    <w:charset w:val="86"/>
    <w:family w:val="auto"/>
    <w:pitch w:val="default"/>
    <w:sig w:usb0="80000287" w:usb1="28CF0010" w:usb2="00000016" w:usb3="00000000" w:csb0="0004001F" w:csb1="00000000"/>
  </w:font>
  <w:font w:name="AIGDT">
    <w:panose1 w:val="00000400000000000000"/>
    <w:charset w:val="00"/>
    <w:family w:val="auto"/>
    <w:pitch w:val="default"/>
    <w:sig w:usb0="00000000" w:usb1="00000000" w:usb2="00000000" w:usb3="00000000" w:csb0="00000000" w:csb1="00000000"/>
  </w:font>
  <w:font w:name="方正粗黑宋简体">
    <w:panose1 w:val="02000000000000000000"/>
    <w:charset w:val="86"/>
    <w:family w:val="auto"/>
    <w:pitch w:val="default"/>
    <w:sig w:usb0="A00002BF" w:usb1="184F6CFA" w:usb2="00000012" w:usb3="00000000" w:csb0="00040001" w:csb1="00000000"/>
  </w:font>
  <w:font w:name="Calibri Light">
    <w:panose1 w:val="020F0302020204030204"/>
    <w:charset w:val="00"/>
    <w:family w:val="auto"/>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AC367B"/>
    <w:rsid w:val="0B96099B"/>
    <w:rsid w:val="245B1722"/>
    <w:rsid w:val="36F053E2"/>
    <w:rsid w:val="4AF618F3"/>
    <w:rsid w:val="51852507"/>
    <w:rsid w:val="5D10689E"/>
    <w:rsid w:val="6FDF3D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涛声依旧1416129074</cp:lastModifiedBy>
  <dcterms:modified xsi:type="dcterms:W3CDTF">2021-06-25T09:22:36Z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B5EB87A0FBB64B5C8F53523DE9FBF3C3</vt:lpwstr>
  </property>
</Properties>
</file>