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sz w:val="28"/>
          <w:szCs w:val="28"/>
          <w:lang w:val="en-US" w:eastAsia="zh-CN"/>
        </w:rPr>
      </w:pPr>
      <w:r>
        <w:rPr>
          <w:rFonts w:hint="eastAsia"/>
          <w:sz w:val="28"/>
          <w:szCs w:val="28"/>
          <w:lang w:val="en-US" w:eastAsia="zh-CN"/>
        </w:rPr>
        <w:t>井岗山学习心得</w:t>
      </w:r>
    </w:p>
    <w:p>
      <w:pPr>
        <w:ind w:firstLine="560" w:firstLineChars="200"/>
        <w:rPr>
          <w:rFonts w:hint="eastAsia"/>
          <w:sz w:val="28"/>
          <w:szCs w:val="28"/>
          <w:lang w:val="en-US" w:eastAsia="zh-CN"/>
        </w:rPr>
      </w:pPr>
      <w:r>
        <w:rPr>
          <w:rFonts w:hint="eastAsia"/>
          <w:sz w:val="28"/>
          <w:szCs w:val="28"/>
          <w:lang w:val="en-US" w:eastAsia="zh-CN"/>
        </w:rPr>
        <w:t>“星星之火，可以燎原！”在伟大的中国共产党100年华诞之期，我有幸在公司党委的组织和带领下踏上井冈山这片红土地，开启心灵净化之旅，短短的4天学习培训，寓教于学，寓教于行，丰富的教学形式，让井冈山的红色文化潜移默化中流淌进血液！</w:t>
      </w:r>
    </w:p>
    <w:p>
      <w:pPr>
        <w:ind w:firstLine="560" w:firstLineChars="200"/>
        <w:rPr>
          <w:rFonts w:hint="eastAsia"/>
          <w:sz w:val="28"/>
          <w:szCs w:val="28"/>
          <w:lang w:val="en-US" w:eastAsia="zh-CN"/>
        </w:rPr>
      </w:pPr>
      <w:r>
        <w:rPr>
          <w:rFonts w:hint="eastAsia"/>
          <w:sz w:val="28"/>
          <w:szCs w:val="28"/>
          <w:lang w:val="en-US" w:eastAsia="zh-CN"/>
        </w:rPr>
        <w:t>井岗山革命根据地是毛泽东同志在秋收起义之后创建的第一个红色政权。在这块革命根据地，坚持了两年零四个月的军事斗争，有为建设无产阶级领导的新型人民军队奠基的三湾改编，有壮大革命力量的龙江书院朱毛会师，有振奋人心军民融合的黄洋界大捷，也有袁王二人倒在自己人枪口的惨痛教训……回顾历史，铭记历史，反思历史，才能更好的坚定信念，砥砺前行。</w:t>
      </w:r>
    </w:p>
    <w:p>
      <w:pPr>
        <w:ind w:firstLine="560" w:firstLineChars="200"/>
        <w:rPr>
          <w:rFonts w:hint="eastAsia"/>
          <w:sz w:val="28"/>
          <w:szCs w:val="28"/>
          <w:lang w:val="en-US" w:eastAsia="zh-CN"/>
        </w:rPr>
      </w:pPr>
      <w:r>
        <w:rPr>
          <w:rFonts w:hint="eastAsia"/>
          <w:sz w:val="28"/>
          <w:szCs w:val="28"/>
          <w:lang w:val="en-US" w:eastAsia="zh-CN"/>
        </w:rPr>
        <w:t>井冈山是英雄的土地，井冈双雄袁、王二人，迎接红军上山，屡建奇功，虽被错杀仍是铮铮铁骨；伍若兰，巾帼不让须眉，被称为“双枪女将”，面对敌人惨无人道的酷刑，绝不屈服，用生命书写了忠贞不渝。而我印象最深的却是那些小井的烈士墓下的无名英雄，没有人知道他们的姓名，更不可能有亲人来认领回归故里，但我想他们躺在井冈山这片红土地上，灵魂是安息的，因为他们为革命献身，为理想信念牺牲。</w:t>
      </w:r>
    </w:p>
    <w:p>
      <w:pPr>
        <w:ind w:firstLine="560" w:firstLineChars="200"/>
        <w:rPr>
          <w:rFonts w:hint="eastAsia"/>
          <w:sz w:val="28"/>
          <w:szCs w:val="28"/>
          <w:lang w:val="en-US" w:eastAsia="zh-CN"/>
        </w:rPr>
      </w:pPr>
      <w:r>
        <w:rPr>
          <w:rFonts w:hint="eastAsia"/>
          <w:sz w:val="28"/>
          <w:szCs w:val="28"/>
          <w:lang w:val="en-US" w:eastAsia="zh-CN"/>
        </w:rPr>
        <w:t>向革命先烈三鞠躬！如今我们生活在一个和平的年代，不再需要我们为祖国抛头颅洒热血，但在这一个个平凡的岗位上，我们依然可以奉献决心与热情，为祖国的建设贡献一份力量，不求青史留名，但求问心无愧。小井医院的红军烈士、井岗山上的每一捧革命忠骨每一刻都在注视着我们能不能在这片伟大的土地上再续辉煌。</w:t>
      </w:r>
    </w:p>
    <w:p>
      <w:pPr>
        <w:ind w:firstLine="560" w:firstLineChars="200"/>
        <w:rPr>
          <w:rFonts w:hint="eastAsia"/>
          <w:sz w:val="28"/>
          <w:szCs w:val="28"/>
          <w:lang w:val="en-US" w:eastAsia="zh-CN"/>
        </w:rPr>
      </w:pPr>
      <w:r>
        <w:rPr>
          <w:rFonts w:hint="eastAsia"/>
          <w:sz w:val="28"/>
          <w:szCs w:val="28"/>
          <w:lang w:val="en-US" w:eastAsia="zh-CN"/>
        </w:rPr>
        <w:t>井冈山，是一座革命的山，这里燃起了星星之火。踏上井冈山，是一次不忘初心的寻根之旅。井冈山，是一座红色的山，在这里问初心，寻初心，守初心。初心是什么？井冈山上的先烈用宝贵的生命诠释了初心二字。我一直在思考，当年井冈山的条件异常艰苦，是什么让那些黄埔军校的毕业生，大学毕业的知识分子，忍受饥饿痛苦，忍受骨肉分离，去投身到未知的革命中？倾听了一个个感人事迹，一段段动人历史，我想是信念与责任吧。革命先烈是抱着革命必胜的信念和对处于疾苦中人民的责任投着到轰轰烈烈的革命中。党的初心是什么？是为中华民族谋复兴，为人民谋幸福！而我们每个党员的初心又是什么呢？我想，每个人的初心是不同的，而我作为一名普通的社会主义建设者，我的初心就是在我的岗位上认真学习、努力提高、尽职尽责、将公司交给我的每一项工作做好，将共产党人溶于血脉的为人民服务精神发扬光大。</w:t>
      </w:r>
    </w:p>
    <w:p>
      <w:pPr>
        <w:ind w:firstLine="560" w:firstLineChars="200"/>
        <w:rPr>
          <w:rFonts w:hint="eastAsia"/>
          <w:sz w:val="28"/>
          <w:szCs w:val="28"/>
          <w:lang w:val="en-US" w:eastAsia="zh-CN"/>
        </w:rPr>
      </w:pPr>
      <w:r>
        <w:rPr>
          <w:rFonts w:hint="eastAsia"/>
          <w:sz w:val="28"/>
          <w:szCs w:val="28"/>
          <w:lang w:val="en-US" w:eastAsia="zh-CN"/>
        </w:rPr>
        <w:t>现在正值集团、豫能、新力公司的转型发展之时，这次学习让我对自己在其中的定位和任务有了更多、更深刻的思考和理解，进一步坚定了自己的理想与信念，让井岗山精神时刻为自己今后的生活、学习、工作指明前进的方向！</w:t>
      </w:r>
    </w:p>
    <w:p>
      <w:pPr>
        <w:ind w:firstLine="560" w:firstLineChars="200"/>
        <w:rPr>
          <w:rFonts w:hint="eastAsia"/>
          <w:sz w:val="28"/>
          <w:szCs w:val="28"/>
          <w:lang w:val="en-US" w:eastAsia="zh-CN"/>
        </w:rPr>
      </w:pPr>
    </w:p>
    <w:p>
      <w:pPr>
        <w:ind w:firstLine="560" w:firstLineChars="200"/>
        <w:jc w:val="right"/>
        <w:rPr>
          <w:rFonts w:hint="eastAsia"/>
          <w:sz w:val="28"/>
          <w:szCs w:val="28"/>
          <w:lang w:val="en-US" w:eastAsia="zh-CN"/>
        </w:rPr>
      </w:pPr>
      <w:r>
        <w:rPr>
          <w:rFonts w:hint="eastAsia"/>
          <w:sz w:val="28"/>
          <w:szCs w:val="28"/>
          <w:lang w:val="en-US" w:eastAsia="zh-CN"/>
        </w:rPr>
        <w:t>李峥</w:t>
      </w:r>
    </w:p>
    <w:p>
      <w:pPr>
        <w:ind w:firstLine="560" w:firstLineChars="200"/>
        <w:jc w:val="right"/>
        <w:rPr>
          <w:rFonts w:hint="default"/>
          <w:sz w:val="28"/>
          <w:szCs w:val="28"/>
          <w:lang w:val="en-US" w:eastAsia="zh-CN"/>
        </w:rPr>
      </w:pPr>
      <w:r>
        <w:rPr>
          <w:rFonts w:hint="eastAsia"/>
          <w:sz w:val="28"/>
          <w:szCs w:val="28"/>
          <w:lang w:val="en-US" w:eastAsia="zh-CN"/>
        </w:rPr>
        <w:t>2021-5-30</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133A92"/>
    <w:rsid w:val="31133A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丰元</Company>
  <Pages>1</Pages>
  <Words>0</Words>
  <Characters>0</Characters>
  <Lines>0</Lines>
  <Paragraphs>0</Paragraphs>
  <TotalTime>1</TotalTime>
  <ScaleCrop>false</ScaleCrop>
  <LinksUpToDate>false</LinksUpToDate>
  <CharactersWithSpaces>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2021-06-26T15:09:00Z</dcterms:created>
  <dc:creator>李峥</dc:creator>
  <cp:lastModifiedBy>李峥</cp:lastModifiedBy>
  <dcterms:modified xsi:type="dcterms:W3CDTF">2021-06-26T15:41:05Z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